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04E" w:rsidRPr="0035452B" w:rsidRDefault="00B4704E" w:rsidP="00B4704E">
      <w:pPr>
        <w:rPr>
          <w:b/>
        </w:rPr>
      </w:pPr>
      <w:r w:rsidRPr="0035452B">
        <w:rPr>
          <w:b/>
        </w:rPr>
        <w:t>LICEO GINNASIO STATALE “U. FOSCOLO”</w:t>
      </w:r>
    </w:p>
    <w:p w:rsidR="00B4704E" w:rsidRPr="0035452B" w:rsidRDefault="00B4704E" w:rsidP="00B4704E">
      <w:pPr>
        <w:rPr>
          <w:b/>
        </w:rPr>
      </w:pPr>
      <w:r w:rsidRPr="0035452B">
        <w:rPr>
          <w:b/>
        </w:rPr>
        <w:t>ALBANO LAZIALE</w:t>
      </w:r>
    </w:p>
    <w:p w:rsidR="00B4704E" w:rsidRPr="0035452B" w:rsidRDefault="00B4704E" w:rsidP="00B4704E">
      <w:r w:rsidRPr="0035452B">
        <w:t>ANNO SCOLASTICO 2013/2014</w:t>
      </w:r>
    </w:p>
    <w:p w:rsidR="00B4704E" w:rsidRPr="0035452B" w:rsidRDefault="00B4704E" w:rsidP="00B4704E">
      <w:r w:rsidRPr="0035452B">
        <w:t xml:space="preserve">PROGRAMMA </w:t>
      </w:r>
      <w:proofErr w:type="spellStart"/>
      <w:r w:rsidRPr="0035452B">
        <w:t>DI</w:t>
      </w:r>
      <w:proofErr w:type="spellEnd"/>
      <w:r w:rsidRPr="0035452B">
        <w:t xml:space="preserve"> LINGUA E CIVILTA’ INGLESE</w:t>
      </w:r>
    </w:p>
    <w:p w:rsidR="00B4704E" w:rsidRPr="0035452B" w:rsidRDefault="00B4704E" w:rsidP="00B4704E">
      <w:pPr>
        <w:rPr>
          <w:lang w:val="en-US"/>
        </w:rPr>
      </w:pPr>
      <w:r w:rsidRPr="0035452B">
        <w:rPr>
          <w:lang w:val="en-US"/>
        </w:rPr>
        <w:t>CLASSE IV  SEZIONE A</w:t>
      </w:r>
    </w:p>
    <w:p w:rsidR="00011EEB" w:rsidRPr="0035452B" w:rsidRDefault="00011EEB">
      <w:pPr>
        <w:rPr>
          <w:lang w:val="en-US"/>
        </w:rPr>
      </w:pPr>
    </w:p>
    <w:p w:rsidR="00B4704E" w:rsidRPr="0035452B" w:rsidRDefault="00B4704E">
      <w:pPr>
        <w:rPr>
          <w:lang w:val="en-US"/>
        </w:rPr>
      </w:pPr>
    </w:p>
    <w:p w:rsidR="00B4704E" w:rsidRPr="0035452B" w:rsidRDefault="00B4704E" w:rsidP="00B4704E">
      <w:pPr>
        <w:widowControl w:val="0"/>
        <w:autoSpaceDE w:val="0"/>
        <w:autoSpaceDN w:val="0"/>
        <w:adjustRightInd w:val="0"/>
        <w:rPr>
          <w:lang w:val="en-US"/>
        </w:rPr>
      </w:pPr>
      <w:r w:rsidRPr="0035452B">
        <w:rPr>
          <w:b/>
          <w:bCs/>
          <w:lang w:val="en-US"/>
        </w:rPr>
        <w:t xml:space="preserve">The Augustan Age – </w:t>
      </w:r>
      <w:r w:rsidRPr="0035452B">
        <w:rPr>
          <w:lang w:val="en-US"/>
        </w:rPr>
        <w:t>Coffee houses, newspapers, pamphlets, reading public</w:t>
      </w:r>
    </w:p>
    <w:p w:rsidR="00B4704E" w:rsidRPr="0035452B" w:rsidRDefault="00B4704E" w:rsidP="00B4704E">
      <w:pPr>
        <w:widowControl w:val="0"/>
        <w:autoSpaceDE w:val="0"/>
        <w:autoSpaceDN w:val="0"/>
        <w:adjustRightInd w:val="0"/>
        <w:rPr>
          <w:lang w:val="en-US"/>
        </w:rPr>
      </w:pPr>
      <w:r w:rsidRPr="0035452B">
        <w:rPr>
          <w:lang w:val="en-US"/>
        </w:rPr>
        <w:t xml:space="preserve">                                    The rise of the middle class</w:t>
      </w:r>
    </w:p>
    <w:p w:rsidR="00B4704E" w:rsidRPr="0035452B" w:rsidRDefault="00B4704E" w:rsidP="00B4704E">
      <w:pPr>
        <w:widowControl w:val="0"/>
        <w:autoSpaceDE w:val="0"/>
        <w:autoSpaceDN w:val="0"/>
        <w:adjustRightInd w:val="0"/>
        <w:rPr>
          <w:lang w:val="en-US"/>
        </w:rPr>
      </w:pPr>
      <w:r w:rsidRPr="0035452B">
        <w:rPr>
          <w:lang w:val="en-US"/>
        </w:rPr>
        <w:tab/>
      </w:r>
      <w:r w:rsidRPr="0035452B">
        <w:rPr>
          <w:lang w:val="en-US"/>
        </w:rPr>
        <w:tab/>
      </w:r>
      <w:r w:rsidRPr="0035452B">
        <w:rPr>
          <w:lang w:val="en-US"/>
        </w:rPr>
        <w:tab/>
        <w:t>Journalism</w:t>
      </w:r>
    </w:p>
    <w:p w:rsidR="00B4704E" w:rsidRPr="0035452B" w:rsidRDefault="00B4704E" w:rsidP="00B4704E">
      <w:pPr>
        <w:widowControl w:val="0"/>
        <w:autoSpaceDE w:val="0"/>
        <w:autoSpaceDN w:val="0"/>
        <w:adjustRightInd w:val="0"/>
        <w:rPr>
          <w:lang w:val="en-US"/>
        </w:rPr>
      </w:pPr>
      <w:r w:rsidRPr="0035452B">
        <w:rPr>
          <w:lang w:val="en-US"/>
        </w:rPr>
        <w:tab/>
      </w:r>
      <w:r w:rsidRPr="0035452B">
        <w:rPr>
          <w:lang w:val="en-US"/>
        </w:rPr>
        <w:tab/>
      </w:r>
      <w:r w:rsidRPr="0035452B">
        <w:rPr>
          <w:lang w:val="en-US"/>
        </w:rPr>
        <w:tab/>
        <w:t>The rise of the novel</w:t>
      </w:r>
    </w:p>
    <w:p w:rsidR="00B4704E" w:rsidRPr="0035452B" w:rsidRDefault="00B4704E" w:rsidP="00B4704E">
      <w:pPr>
        <w:widowControl w:val="0"/>
        <w:autoSpaceDE w:val="0"/>
        <w:autoSpaceDN w:val="0"/>
        <w:adjustRightInd w:val="0"/>
        <w:rPr>
          <w:lang w:val="en-US"/>
        </w:rPr>
      </w:pPr>
      <w:r w:rsidRPr="0035452B">
        <w:rPr>
          <w:b/>
          <w:bCs/>
          <w:lang w:val="en-US"/>
        </w:rPr>
        <w:t xml:space="preserve">D. Defoe </w:t>
      </w:r>
      <w:r w:rsidRPr="0035452B">
        <w:rPr>
          <w:lang w:val="en-US"/>
        </w:rPr>
        <w:t>: “Robinson Crusoe” (The island – Man Friday)</w:t>
      </w:r>
    </w:p>
    <w:p w:rsidR="00B4704E" w:rsidRPr="0035452B" w:rsidRDefault="00B4704E" w:rsidP="00B4704E">
      <w:pPr>
        <w:widowControl w:val="0"/>
        <w:autoSpaceDE w:val="0"/>
        <w:autoSpaceDN w:val="0"/>
        <w:adjustRightInd w:val="0"/>
        <w:rPr>
          <w:lang w:val="en-US"/>
        </w:rPr>
      </w:pPr>
      <w:r w:rsidRPr="0035452B">
        <w:rPr>
          <w:b/>
          <w:bCs/>
          <w:lang w:val="en-US"/>
        </w:rPr>
        <w:t xml:space="preserve">S. Richardson </w:t>
      </w:r>
      <w:r w:rsidRPr="0035452B">
        <w:rPr>
          <w:lang w:val="en-US"/>
        </w:rPr>
        <w:t xml:space="preserve">:”Pamela” </w:t>
      </w:r>
    </w:p>
    <w:p w:rsidR="00B4704E" w:rsidRPr="0035452B" w:rsidRDefault="00B4704E" w:rsidP="00B4704E">
      <w:pPr>
        <w:widowControl w:val="0"/>
        <w:autoSpaceDE w:val="0"/>
        <w:autoSpaceDN w:val="0"/>
        <w:adjustRightInd w:val="0"/>
        <w:rPr>
          <w:lang w:val="en-US"/>
        </w:rPr>
      </w:pPr>
      <w:r w:rsidRPr="0035452B">
        <w:rPr>
          <w:b/>
          <w:bCs/>
          <w:lang w:val="en-US"/>
        </w:rPr>
        <w:t xml:space="preserve">J. Swift </w:t>
      </w:r>
      <w:r w:rsidRPr="0035452B">
        <w:rPr>
          <w:lang w:val="en-US"/>
        </w:rPr>
        <w:t>: “Gulliver’s Travels”</w:t>
      </w:r>
    </w:p>
    <w:p w:rsidR="00B4704E" w:rsidRPr="0035452B" w:rsidRDefault="00B4704E" w:rsidP="00B4704E">
      <w:pPr>
        <w:widowControl w:val="0"/>
        <w:autoSpaceDE w:val="0"/>
        <w:autoSpaceDN w:val="0"/>
        <w:adjustRightInd w:val="0"/>
        <w:rPr>
          <w:lang w:val="en-US"/>
        </w:rPr>
      </w:pPr>
      <w:r w:rsidRPr="0035452B">
        <w:rPr>
          <w:b/>
          <w:bCs/>
          <w:lang w:val="en-US"/>
        </w:rPr>
        <w:t xml:space="preserve">Early Romantic Age </w:t>
      </w:r>
      <w:r w:rsidRPr="0035452B">
        <w:rPr>
          <w:lang w:val="en-US"/>
        </w:rPr>
        <w:t xml:space="preserve">: Industrial and agricultural revolutions – Industrial society </w:t>
      </w:r>
    </w:p>
    <w:p w:rsidR="00B4704E" w:rsidRPr="0035452B" w:rsidRDefault="00B4704E" w:rsidP="00B4704E">
      <w:pPr>
        <w:widowControl w:val="0"/>
        <w:autoSpaceDE w:val="0"/>
        <w:autoSpaceDN w:val="0"/>
        <w:adjustRightInd w:val="0"/>
        <w:ind w:left="1416" w:firstLine="708"/>
        <w:rPr>
          <w:lang w:val="en-US"/>
        </w:rPr>
      </w:pPr>
      <w:r w:rsidRPr="0035452B">
        <w:rPr>
          <w:lang w:val="en-US"/>
        </w:rPr>
        <w:t xml:space="preserve"> Emotion versus reason</w:t>
      </w:r>
    </w:p>
    <w:p w:rsidR="00B4704E" w:rsidRPr="0035452B" w:rsidRDefault="00B4704E" w:rsidP="00B4704E">
      <w:pPr>
        <w:widowControl w:val="0"/>
        <w:autoSpaceDE w:val="0"/>
        <w:autoSpaceDN w:val="0"/>
        <w:adjustRightInd w:val="0"/>
        <w:ind w:left="1416" w:firstLine="708"/>
        <w:rPr>
          <w:lang w:val="en-US"/>
        </w:rPr>
      </w:pPr>
      <w:r w:rsidRPr="0035452B">
        <w:rPr>
          <w:lang w:val="en-US"/>
        </w:rPr>
        <w:t xml:space="preserve"> The sublime </w:t>
      </w:r>
    </w:p>
    <w:p w:rsidR="00B4704E" w:rsidRPr="0035452B" w:rsidRDefault="00B4704E" w:rsidP="00B4704E">
      <w:pPr>
        <w:widowControl w:val="0"/>
        <w:autoSpaceDE w:val="0"/>
        <w:autoSpaceDN w:val="0"/>
        <w:adjustRightInd w:val="0"/>
        <w:ind w:left="1416" w:firstLine="708"/>
        <w:rPr>
          <w:lang w:val="en-US"/>
        </w:rPr>
      </w:pPr>
      <w:r w:rsidRPr="0035452B">
        <w:rPr>
          <w:lang w:val="en-US"/>
        </w:rPr>
        <w:t>The Gothic novel</w:t>
      </w:r>
    </w:p>
    <w:p w:rsidR="00B4704E" w:rsidRPr="0035452B" w:rsidRDefault="00B4704E" w:rsidP="00B4704E">
      <w:pPr>
        <w:widowControl w:val="0"/>
        <w:autoSpaceDE w:val="0"/>
        <w:autoSpaceDN w:val="0"/>
        <w:adjustRightInd w:val="0"/>
        <w:rPr>
          <w:lang w:val="en-US"/>
        </w:rPr>
      </w:pPr>
      <w:r w:rsidRPr="0035452B">
        <w:rPr>
          <w:b/>
          <w:lang w:val="en-US"/>
        </w:rPr>
        <w:t>Mary Shelley:</w:t>
      </w:r>
      <w:r w:rsidRPr="0035452B">
        <w:rPr>
          <w:lang w:val="en-US"/>
        </w:rPr>
        <w:t xml:space="preserve"> “Frankenstein”</w:t>
      </w:r>
    </w:p>
    <w:p w:rsidR="00B4704E" w:rsidRPr="0035452B" w:rsidRDefault="00B4704E" w:rsidP="00B4704E">
      <w:pPr>
        <w:widowControl w:val="0"/>
        <w:autoSpaceDE w:val="0"/>
        <w:autoSpaceDN w:val="0"/>
        <w:adjustRightInd w:val="0"/>
        <w:rPr>
          <w:lang w:val="en-US"/>
        </w:rPr>
      </w:pPr>
      <w:r w:rsidRPr="0035452B">
        <w:rPr>
          <w:b/>
          <w:bCs/>
          <w:lang w:val="en-US"/>
        </w:rPr>
        <w:t xml:space="preserve">T. Gray </w:t>
      </w:r>
      <w:r w:rsidRPr="0035452B">
        <w:rPr>
          <w:lang w:val="en-US"/>
        </w:rPr>
        <w:t>: “Elegy Written in a Country Churchyard”</w:t>
      </w:r>
    </w:p>
    <w:p w:rsidR="00B4704E" w:rsidRPr="0035452B" w:rsidRDefault="00B4704E" w:rsidP="00B4704E">
      <w:pPr>
        <w:widowControl w:val="0"/>
        <w:autoSpaceDE w:val="0"/>
        <w:autoSpaceDN w:val="0"/>
        <w:adjustRightInd w:val="0"/>
        <w:rPr>
          <w:lang w:val="en-US"/>
        </w:rPr>
      </w:pPr>
      <w:r w:rsidRPr="0035452B">
        <w:rPr>
          <w:b/>
          <w:bCs/>
          <w:lang w:val="en-US"/>
        </w:rPr>
        <w:t xml:space="preserve">W. Blake </w:t>
      </w:r>
      <w:r w:rsidRPr="0035452B">
        <w:rPr>
          <w:lang w:val="en-US"/>
        </w:rPr>
        <w:t>: “The Chimney Sweeper “ (from Songs of Innocence)</w:t>
      </w:r>
    </w:p>
    <w:p w:rsidR="00B4704E" w:rsidRPr="0035452B" w:rsidRDefault="00B4704E" w:rsidP="00B4704E">
      <w:pPr>
        <w:widowControl w:val="0"/>
        <w:autoSpaceDE w:val="0"/>
        <w:autoSpaceDN w:val="0"/>
        <w:adjustRightInd w:val="0"/>
        <w:rPr>
          <w:lang w:val="en-US"/>
        </w:rPr>
      </w:pPr>
      <w:r w:rsidRPr="0035452B">
        <w:rPr>
          <w:lang w:val="en-US"/>
        </w:rPr>
        <w:t xml:space="preserve">    </w:t>
      </w:r>
      <w:r w:rsidRPr="0035452B">
        <w:rPr>
          <w:lang w:val="en-US"/>
        </w:rPr>
        <w:tab/>
        <w:t xml:space="preserve">       “The Chimney Sweeper “ (from Songs of Experience)</w:t>
      </w:r>
    </w:p>
    <w:p w:rsidR="00B4704E" w:rsidRPr="0035452B" w:rsidRDefault="00B4704E" w:rsidP="00B4704E">
      <w:pPr>
        <w:widowControl w:val="0"/>
        <w:autoSpaceDE w:val="0"/>
        <w:autoSpaceDN w:val="0"/>
        <w:adjustRightInd w:val="0"/>
        <w:rPr>
          <w:lang w:val="en-US"/>
        </w:rPr>
      </w:pPr>
      <w:r w:rsidRPr="0035452B">
        <w:rPr>
          <w:lang w:val="en-US"/>
        </w:rPr>
        <w:tab/>
        <w:t xml:space="preserve">       “The Lamb” (from Songs of Innocence)</w:t>
      </w:r>
    </w:p>
    <w:p w:rsidR="00B4704E" w:rsidRPr="0035452B" w:rsidRDefault="00B4704E" w:rsidP="00B4704E">
      <w:pPr>
        <w:widowControl w:val="0"/>
        <w:autoSpaceDE w:val="0"/>
        <w:autoSpaceDN w:val="0"/>
        <w:adjustRightInd w:val="0"/>
        <w:rPr>
          <w:lang w:val="en-US"/>
        </w:rPr>
      </w:pPr>
      <w:r w:rsidRPr="0035452B">
        <w:rPr>
          <w:lang w:val="en-US"/>
        </w:rPr>
        <w:tab/>
        <w:t xml:space="preserve">       “The </w:t>
      </w:r>
      <w:proofErr w:type="spellStart"/>
      <w:r w:rsidRPr="0035452B">
        <w:rPr>
          <w:lang w:val="en-US"/>
        </w:rPr>
        <w:t>Tyger</w:t>
      </w:r>
      <w:proofErr w:type="spellEnd"/>
      <w:r w:rsidRPr="0035452B">
        <w:rPr>
          <w:lang w:val="en-US"/>
        </w:rPr>
        <w:t>” (from Songs of Experience)</w:t>
      </w:r>
    </w:p>
    <w:p w:rsidR="00B4704E" w:rsidRPr="0035452B" w:rsidRDefault="00B4704E" w:rsidP="00B4704E">
      <w:pPr>
        <w:widowControl w:val="0"/>
        <w:autoSpaceDE w:val="0"/>
        <w:autoSpaceDN w:val="0"/>
        <w:adjustRightInd w:val="0"/>
        <w:rPr>
          <w:lang w:val="en-GB"/>
        </w:rPr>
      </w:pPr>
      <w:r w:rsidRPr="0035452B">
        <w:rPr>
          <w:b/>
          <w:bCs/>
          <w:lang w:val="en-GB"/>
        </w:rPr>
        <w:t xml:space="preserve">The Romantic Age </w:t>
      </w:r>
      <w:r w:rsidRPr="0035452B">
        <w:rPr>
          <w:lang w:val="en-GB"/>
        </w:rPr>
        <w:t xml:space="preserve">: The Egotistical Sublime – Reality and vision: two generations of poets </w:t>
      </w:r>
    </w:p>
    <w:p w:rsidR="00B4704E" w:rsidRPr="0035452B" w:rsidRDefault="00B4704E" w:rsidP="00B4704E">
      <w:pPr>
        <w:widowControl w:val="0"/>
        <w:autoSpaceDE w:val="0"/>
        <w:autoSpaceDN w:val="0"/>
        <w:adjustRightInd w:val="0"/>
        <w:rPr>
          <w:lang w:val="en-GB"/>
        </w:rPr>
      </w:pPr>
      <w:r w:rsidRPr="0035452B">
        <w:rPr>
          <w:b/>
          <w:bCs/>
          <w:lang w:val="en-GB"/>
        </w:rPr>
        <w:t xml:space="preserve">W </w:t>
      </w:r>
      <w:proofErr w:type="spellStart"/>
      <w:r w:rsidRPr="0035452B">
        <w:rPr>
          <w:b/>
          <w:bCs/>
          <w:lang w:val="en-GB"/>
        </w:rPr>
        <w:t>Wordswoth</w:t>
      </w:r>
      <w:proofErr w:type="spellEnd"/>
      <w:r w:rsidRPr="0035452B">
        <w:rPr>
          <w:b/>
          <w:bCs/>
          <w:lang w:val="en-GB"/>
        </w:rPr>
        <w:t xml:space="preserve"> :</w:t>
      </w:r>
      <w:r w:rsidRPr="0035452B">
        <w:rPr>
          <w:lang w:val="en-GB"/>
        </w:rPr>
        <w:t>"The Preface"</w:t>
      </w:r>
    </w:p>
    <w:p w:rsidR="00B4704E" w:rsidRPr="0035452B" w:rsidRDefault="00B4704E" w:rsidP="00B4704E">
      <w:pPr>
        <w:widowControl w:val="0"/>
        <w:autoSpaceDE w:val="0"/>
        <w:autoSpaceDN w:val="0"/>
        <w:adjustRightInd w:val="0"/>
        <w:rPr>
          <w:b/>
          <w:bCs/>
          <w:lang w:val="en-GB"/>
        </w:rPr>
      </w:pPr>
      <w:r w:rsidRPr="0035452B">
        <w:rPr>
          <w:b/>
          <w:bCs/>
          <w:lang w:val="en-GB"/>
        </w:rPr>
        <w:t xml:space="preserve"> </w:t>
      </w:r>
      <w:r w:rsidRPr="0035452B">
        <w:rPr>
          <w:b/>
          <w:bCs/>
          <w:lang w:val="en-GB"/>
        </w:rPr>
        <w:tab/>
      </w:r>
      <w:r w:rsidRPr="0035452B">
        <w:rPr>
          <w:b/>
          <w:bCs/>
          <w:lang w:val="en-GB"/>
        </w:rPr>
        <w:tab/>
        <w:t xml:space="preserve">   </w:t>
      </w:r>
      <w:r w:rsidRPr="0035452B">
        <w:rPr>
          <w:lang w:val="en-GB"/>
        </w:rPr>
        <w:t>"Daffodils"</w:t>
      </w:r>
      <w:r w:rsidRPr="0035452B">
        <w:rPr>
          <w:b/>
          <w:bCs/>
          <w:lang w:val="en-GB"/>
        </w:rPr>
        <w:t xml:space="preserve"> </w:t>
      </w:r>
    </w:p>
    <w:p w:rsidR="00B4704E" w:rsidRPr="0035452B" w:rsidRDefault="00B4704E" w:rsidP="00B4704E">
      <w:pPr>
        <w:widowControl w:val="0"/>
        <w:autoSpaceDE w:val="0"/>
        <w:autoSpaceDN w:val="0"/>
        <w:adjustRightInd w:val="0"/>
        <w:rPr>
          <w:lang w:val="en-GB"/>
        </w:rPr>
      </w:pPr>
      <w:r w:rsidRPr="0035452B">
        <w:rPr>
          <w:b/>
          <w:bCs/>
          <w:lang w:val="en-GB"/>
        </w:rPr>
        <w:t xml:space="preserve">                          </w:t>
      </w:r>
      <w:r w:rsidR="003F4345" w:rsidRPr="0035452B">
        <w:rPr>
          <w:lang w:val="en-GB"/>
        </w:rPr>
        <w:t>"My Heart Leap</w:t>
      </w:r>
      <w:r w:rsidRPr="0035452B">
        <w:rPr>
          <w:lang w:val="en-GB"/>
        </w:rPr>
        <w:t>s Up"</w:t>
      </w:r>
    </w:p>
    <w:p w:rsidR="00B4704E" w:rsidRPr="0035452B" w:rsidRDefault="00B4704E" w:rsidP="00B4704E">
      <w:pPr>
        <w:widowControl w:val="0"/>
        <w:autoSpaceDE w:val="0"/>
        <w:autoSpaceDN w:val="0"/>
        <w:adjustRightInd w:val="0"/>
        <w:rPr>
          <w:lang w:val="en-GB"/>
        </w:rPr>
      </w:pPr>
      <w:proofErr w:type="spellStart"/>
      <w:r w:rsidRPr="0035452B">
        <w:rPr>
          <w:b/>
          <w:bCs/>
          <w:lang w:val="en-GB"/>
        </w:rPr>
        <w:t>S.T.Coleridge</w:t>
      </w:r>
      <w:proofErr w:type="spellEnd"/>
      <w:r w:rsidRPr="0035452B">
        <w:rPr>
          <w:lang w:val="en-GB"/>
        </w:rPr>
        <w:t>: "The Rime of the Ancient Mariner"</w:t>
      </w:r>
    </w:p>
    <w:p w:rsidR="00B4704E" w:rsidRPr="0035452B" w:rsidRDefault="00B4704E" w:rsidP="00B4704E">
      <w:pPr>
        <w:widowControl w:val="0"/>
        <w:autoSpaceDE w:val="0"/>
        <w:autoSpaceDN w:val="0"/>
        <w:adjustRightInd w:val="0"/>
        <w:rPr>
          <w:lang w:val="en-GB"/>
        </w:rPr>
      </w:pPr>
      <w:proofErr w:type="spellStart"/>
      <w:r w:rsidRPr="0035452B">
        <w:rPr>
          <w:b/>
          <w:bCs/>
          <w:lang w:val="en-GB"/>
        </w:rPr>
        <w:t>P.B.Shelley</w:t>
      </w:r>
      <w:proofErr w:type="spellEnd"/>
      <w:r w:rsidRPr="0035452B">
        <w:rPr>
          <w:lang w:val="en-GB"/>
        </w:rPr>
        <w:t>: "Ode to the West Wind"</w:t>
      </w:r>
    </w:p>
    <w:p w:rsidR="00B4704E" w:rsidRPr="0035452B" w:rsidRDefault="00B4704E" w:rsidP="00B4704E">
      <w:pPr>
        <w:widowControl w:val="0"/>
        <w:autoSpaceDE w:val="0"/>
        <w:autoSpaceDN w:val="0"/>
        <w:adjustRightInd w:val="0"/>
        <w:rPr>
          <w:lang w:val="en-GB"/>
        </w:rPr>
      </w:pPr>
      <w:r w:rsidRPr="0035452B">
        <w:rPr>
          <w:b/>
          <w:bCs/>
          <w:lang w:val="en-GB"/>
        </w:rPr>
        <w:t>J. Keats</w:t>
      </w:r>
      <w:r w:rsidRPr="0035452B">
        <w:rPr>
          <w:lang w:val="en-GB"/>
        </w:rPr>
        <w:t>: "Ode on a Grecian Urn"</w:t>
      </w:r>
    </w:p>
    <w:p w:rsidR="00B4704E" w:rsidRPr="0035452B" w:rsidRDefault="00B4704E">
      <w:pPr>
        <w:rPr>
          <w:lang w:val="en-GB"/>
        </w:rPr>
      </w:pPr>
    </w:p>
    <w:p w:rsidR="00B4704E" w:rsidRPr="0035452B" w:rsidRDefault="00B4704E">
      <w:pPr>
        <w:rPr>
          <w:lang w:val="en-GB"/>
        </w:rPr>
      </w:pPr>
    </w:p>
    <w:p w:rsidR="00B4704E" w:rsidRDefault="00B4704E">
      <w:pPr>
        <w:rPr>
          <w:lang w:val="en-GB"/>
        </w:rPr>
      </w:pPr>
      <w:proofErr w:type="spellStart"/>
      <w:r w:rsidRPr="0035452B">
        <w:rPr>
          <w:lang w:val="en-GB"/>
        </w:rPr>
        <w:t>Dal</w:t>
      </w:r>
      <w:proofErr w:type="spellEnd"/>
      <w:r w:rsidRPr="0035452B">
        <w:rPr>
          <w:lang w:val="en-GB"/>
        </w:rPr>
        <w:t xml:space="preserve"> </w:t>
      </w:r>
      <w:proofErr w:type="spellStart"/>
      <w:r w:rsidRPr="0035452B">
        <w:rPr>
          <w:lang w:val="en-GB"/>
        </w:rPr>
        <w:t>testo</w:t>
      </w:r>
      <w:proofErr w:type="spellEnd"/>
      <w:r w:rsidRPr="0035452B">
        <w:rPr>
          <w:lang w:val="en-GB"/>
        </w:rPr>
        <w:t xml:space="preserve"> “Into English”:</w:t>
      </w:r>
    </w:p>
    <w:p w:rsidR="0035452B" w:rsidRPr="0035452B" w:rsidRDefault="0035452B">
      <w:pPr>
        <w:rPr>
          <w:lang w:val="en-GB"/>
        </w:rPr>
      </w:pPr>
      <w:r>
        <w:rPr>
          <w:lang w:val="en-GB"/>
        </w:rPr>
        <w:t>UNIT 8: Second conditional – Vocabulary: Crime</w:t>
      </w:r>
      <w:r w:rsidR="00777EAD">
        <w:rPr>
          <w:lang w:val="en-GB"/>
        </w:rPr>
        <w:t xml:space="preserve"> –I wish/If only for present situations</w:t>
      </w:r>
    </w:p>
    <w:p w:rsidR="003F4345" w:rsidRPr="0035452B" w:rsidRDefault="003F4345">
      <w:pPr>
        <w:rPr>
          <w:lang w:val="en-GB"/>
        </w:rPr>
      </w:pPr>
      <w:r w:rsidRPr="0035452B">
        <w:rPr>
          <w:lang w:val="en-GB"/>
        </w:rPr>
        <w:t>UNIT 9: Linkers of contrast - Vocabulary: Problems</w:t>
      </w:r>
    </w:p>
    <w:p w:rsidR="003F4345" w:rsidRPr="0035452B" w:rsidRDefault="003F4345">
      <w:pPr>
        <w:rPr>
          <w:lang w:val="en-GB"/>
        </w:rPr>
      </w:pPr>
      <w:r w:rsidRPr="0035452B">
        <w:rPr>
          <w:lang w:val="en-GB"/>
        </w:rPr>
        <w:t xml:space="preserve">UNIT 10: Speculating about the past – Modal verbs- Indirect questions </w:t>
      </w:r>
    </w:p>
    <w:p w:rsidR="003F4345" w:rsidRPr="0035452B" w:rsidRDefault="003F4345">
      <w:pPr>
        <w:rPr>
          <w:lang w:val="en-GB"/>
        </w:rPr>
      </w:pPr>
      <w:r w:rsidRPr="0035452B">
        <w:rPr>
          <w:lang w:val="en-GB"/>
        </w:rPr>
        <w:t xml:space="preserve">UNIT 11: Reported statements – Reporting verbs </w:t>
      </w:r>
    </w:p>
    <w:p w:rsidR="003F4345" w:rsidRPr="0035452B" w:rsidRDefault="003F4345">
      <w:pPr>
        <w:rPr>
          <w:lang w:val="en-GB"/>
        </w:rPr>
      </w:pPr>
      <w:r w:rsidRPr="0035452B">
        <w:rPr>
          <w:lang w:val="en-GB"/>
        </w:rPr>
        <w:t>UNIT 12: Third Conditional – I wish/If only for past situations – Shouldn’t have</w:t>
      </w:r>
    </w:p>
    <w:p w:rsidR="003F4345" w:rsidRPr="0035452B" w:rsidRDefault="003F4345">
      <w:pPr>
        <w:rPr>
          <w:lang w:val="en-GB"/>
        </w:rPr>
      </w:pPr>
      <w:r w:rsidRPr="0035452B">
        <w:rPr>
          <w:lang w:val="en-GB"/>
        </w:rPr>
        <w:t>UNIT 13: Defining and non-defining relative clauses – Adjectives with prefixes – Definite, indefinite and zero article</w:t>
      </w:r>
    </w:p>
    <w:p w:rsidR="003F4345" w:rsidRPr="0035452B" w:rsidRDefault="003F4345">
      <w:pPr>
        <w:rPr>
          <w:lang w:val="en-GB"/>
        </w:rPr>
      </w:pPr>
      <w:r w:rsidRPr="0035452B">
        <w:rPr>
          <w:lang w:val="en-GB"/>
        </w:rPr>
        <w:t xml:space="preserve">UNIT 14: Be used to </w:t>
      </w:r>
      <w:proofErr w:type="spellStart"/>
      <w:r w:rsidRPr="0035452B">
        <w:rPr>
          <w:lang w:val="en-GB"/>
        </w:rPr>
        <w:t>vs</w:t>
      </w:r>
      <w:proofErr w:type="spellEnd"/>
      <w:r w:rsidRPr="0035452B">
        <w:rPr>
          <w:lang w:val="en-GB"/>
        </w:rPr>
        <w:t xml:space="preserve"> used to- Expressions with ‘feel’ – Phrasal verbs</w:t>
      </w:r>
    </w:p>
    <w:p w:rsidR="003F4345" w:rsidRPr="0035452B" w:rsidRDefault="003F4345">
      <w:pPr>
        <w:rPr>
          <w:lang w:val="en-GB"/>
        </w:rPr>
      </w:pPr>
    </w:p>
    <w:p w:rsidR="003F4345" w:rsidRPr="0035452B" w:rsidRDefault="003F4345">
      <w:pPr>
        <w:rPr>
          <w:lang w:val="en-GB"/>
        </w:rPr>
      </w:pPr>
    </w:p>
    <w:p w:rsidR="003F4345" w:rsidRPr="0035452B" w:rsidRDefault="003F4345">
      <w:pPr>
        <w:rPr>
          <w:lang w:val="en-GB"/>
        </w:rPr>
      </w:pPr>
    </w:p>
    <w:p w:rsidR="003F4345" w:rsidRPr="0035452B" w:rsidRDefault="003F4345">
      <w:pPr>
        <w:rPr>
          <w:lang w:val="en-GB"/>
        </w:rPr>
      </w:pPr>
    </w:p>
    <w:p w:rsidR="003F4345" w:rsidRPr="0035452B" w:rsidRDefault="003F4345">
      <w:pPr>
        <w:rPr>
          <w:lang w:val="en-GB"/>
        </w:rPr>
      </w:pPr>
    </w:p>
    <w:p w:rsidR="003F4345" w:rsidRPr="0035452B" w:rsidRDefault="003F4345">
      <w:pPr>
        <w:rPr>
          <w:lang w:val="en-GB"/>
        </w:rPr>
      </w:pPr>
      <w:r w:rsidRPr="0035452B">
        <w:rPr>
          <w:lang w:val="en-GB"/>
        </w:rPr>
        <w:t xml:space="preserve">Albano, 3 </w:t>
      </w:r>
      <w:proofErr w:type="spellStart"/>
      <w:r w:rsidRPr="0035452B">
        <w:rPr>
          <w:lang w:val="en-GB"/>
        </w:rPr>
        <w:t>giugno</w:t>
      </w:r>
      <w:proofErr w:type="spellEnd"/>
      <w:r w:rsidRPr="0035452B">
        <w:rPr>
          <w:lang w:val="en-GB"/>
        </w:rPr>
        <w:t xml:space="preserve"> </w:t>
      </w:r>
      <w:r w:rsidR="00777EAD">
        <w:rPr>
          <w:lang w:val="en-GB"/>
        </w:rPr>
        <w:t>2014</w:t>
      </w:r>
      <w:r w:rsidRPr="0035452B">
        <w:rPr>
          <w:lang w:val="en-GB"/>
        </w:rPr>
        <w:tab/>
      </w:r>
      <w:r w:rsidRPr="0035452B">
        <w:rPr>
          <w:lang w:val="en-GB"/>
        </w:rPr>
        <w:tab/>
      </w:r>
      <w:r w:rsidRPr="0035452B">
        <w:rPr>
          <w:lang w:val="en-GB"/>
        </w:rPr>
        <w:tab/>
      </w:r>
      <w:r w:rsidRPr="0035452B">
        <w:rPr>
          <w:lang w:val="en-GB"/>
        </w:rPr>
        <w:tab/>
      </w:r>
      <w:r w:rsidRPr="0035452B">
        <w:rPr>
          <w:lang w:val="en-GB"/>
        </w:rPr>
        <w:tab/>
      </w:r>
      <w:r w:rsidR="00777EAD">
        <w:rPr>
          <w:lang w:val="en-GB"/>
        </w:rPr>
        <w:t xml:space="preserve">           </w:t>
      </w:r>
      <w:proofErr w:type="spellStart"/>
      <w:r w:rsidRPr="0035452B">
        <w:rPr>
          <w:lang w:val="en-GB"/>
        </w:rPr>
        <w:t>L’insegnante</w:t>
      </w:r>
      <w:proofErr w:type="spellEnd"/>
    </w:p>
    <w:p w:rsidR="003F4345" w:rsidRPr="0035452B" w:rsidRDefault="003F4345">
      <w:pPr>
        <w:rPr>
          <w:lang w:val="en-GB"/>
        </w:rPr>
      </w:pPr>
      <w:r w:rsidRPr="0035452B">
        <w:rPr>
          <w:lang w:val="en-GB"/>
        </w:rPr>
        <w:tab/>
      </w:r>
      <w:r w:rsidRPr="0035452B">
        <w:rPr>
          <w:lang w:val="en-GB"/>
        </w:rPr>
        <w:tab/>
      </w:r>
      <w:r w:rsidRPr="0035452B">
        <w:rPr>
          <w:lang w:val="en-GB"/>
        </w:rPr>
        <w:tab/>
      </w:r>
      <w:r w:rsidRPr="0035452B">
        <w:rPr>
          <w:lang w:val="en-GB"/>
        </w:rPr>
        <w:tab/>
      </w:r>
      <w:r w:rsidRPr="0035452B">
        <w:rPr>
          <w:lang w:val="en-GB"/>
        </w:rPr>
        <w:tab/>
      </w:r>
      <w:r w:rsidRPr="0035452B">
        <w:rPr>
          <w:lang w:val="en-GB"/>
        </w:rPr>
        <w:tab/>
      </w:r>
      <w:r w:rsidRPr="0035452B">
        <w:rPr>
          <w:lang w:val="en-GB"/>
        </w:rPr>
        <w:tab/>
      </w:r>
      <w:r w:rsidRPr="0035452B">
        <w:rPr>
          <w:lang w:val="en-GB"/>
        </w:rPr>
        <w:tab/>
        <w:t xml:space="preserve">          Giovanna </w:t>
      </w:r>
      <w:proofErr w:type="spellStart"/>
      <w:r w:rsidRPr="0035452B">
        <w:rPr>
          <w:lang w:val="en-GB"/>
        </w:rPr>
        <w:t>Servida</w:t>
      </w:r>
      <w:proofErr w:type="spellEnd"/>
    </w:p>
    <w:p w:rsidR="003F4345" w:rsidRPr="0035452B" w:rsidRDefault="003F4345">
      <w:pPr>
        <w:rPr>
          <w:lang w:val="en-GB"/>
        </w:rPr>
      </w:pPr>
    </w:p>
    <w:p w:rsidR="003F4345" w:rsidRPr="0035452B" w:rsidRDefault="003F4345">
      <w:pPr>
        <w:rPr>
          <w:lang w:val="en-GB"/>
        </w:rPr>
      </w:pPr>
      <w:proofErr w:type="spellStart"/>
      <w:r w:rsidRPr="0035452B">
        <w:rPr>
          <w:lang w:val="en-GB"/>
        </w:rPr>
        <w:t>Gli</w:t>
      </w:r>
      <w:proofErr w:type="spellEnd"/>
      <w:r w:rsidRPr="0035452B">
        <w:rPr>
          <w:lang w:val="en-GB"/>
        </w:rPr>
        <w:t xml:space="preserve"> </w:t>
      </w:r>
      <w:proofErr w:type="spellStart"/>
      <w:r w:rsidRPr="0035452B">
        <w:rPr>
          <w:lang w:val="en-GB"/>
        </w:rPr>
        <w:t>alunni</w:t>
      </w:r>
      <w:proofErr w:type="spellEnd"/>
    </w:p>
    <w:sectPr w:rsidR="003F4345" w:rsidRPr="0035452B" w:rsidSect="00011EE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D45BFA"/>
    <w:multiLevelType w:val="hybridMultilevel"/>
    <w:tmpl w:val="D50A80E2"/>
    <w:lvl w:ilvl="0" w:tplc="0410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4704E"/>
    <w:rsid w:val="00011EEB"/>
    <w:rsid w:val="0035452B"/>
    <w:rsid w:val="003F4345"/>
    <w:rsid w:val="00777EAD"/>
    <w:rsid w:val="00B4704E"/>
    <w:rsid w:val="00E22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47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</dc:creator>
  <cp:keywords/>
  <dc:description/>
  <cp:lastModifiedBy>Andrea</cp:lastModifiedBy>
  <cp:revision>3</cp:revision>
  <dcterms:created xsi:type="dcterms:W3CDTF">2014-06-01T13:49:00Z</dcterms:created>
  <dcterms:modified xsi:type="dcterms:W3CDTF">2014-06-01T14:27:00Z</dcterms:modified>
</cp:coreProperties>
</file>